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4F6" w:rsidRPr="00DD74F6" w:rsidRDefault="00DD74F6" w:rsidP="00DD74F6">
      <w:pPr>
        <w:shd w:val="clear" w:color="auto" w:fill="FFFFFF"/>
        <w:rPr>
          <w:rFonts w:ascii="Helvetica" w:hAnsi="Helvetica" w:cs="Helvetica"/>
          <w:b/>
          <w:bCs/>
          <w:sz w:val="32"/>
          <w:szCs w:val="26"/>
        </w:rPr>
      </w:pPr>
      <w:proofErr w:type="gramStart"/>
      <w:r w:rsidRPr="00DD74F6">
        <w:rPr>
          <w:rFonts w:ascii="Helvetica" w:hAnsi="Helvetica" w:cs="Helvetica"/>
          <w:b/>
          <w:bCs/>
          <w:sz w:val="32"/>
          <w:szCs w:val="26"/>
        </w:rPr>
        <w:t>Ge</w:t>
      </w:r>
      <w:r>
        <w:rPr>
          <w:rFonts w:ascii="Helvetica" w:hAnsi="Helvetica" w:cs="Helvetica"/>
          <w:b/>
          <w:bCs/>
          <w:sz w:val="32"/>
          <w:szCs w:val="26"/>
        </w:rPr>
        <w:t>tting Started with Bright Wheel.</w:t>
      </w:r>
      <w:proofErr w:type="gramEnd"/>
    </w:p>
    <w:p w:rsidR="00DD74F6" w:rsidRDefault="00DD74F6" w:rsidP="00DD74F6">
      <w:pPr>
        <w:shd w:val="clear" w:color="auto" w:fill="FFFFFF"/>
        <w:rPr>
          <w:rFonts w:ascii="Helvetica" w:hAnsi="Helvetica" w:cs="Helvetica"/>
          <w:b/>
          <w:bCs/>
          <w:color w:val="565867"/>
          <w:sz w:val="26"/>
          <w:szCs w:val="26"/>
        </w:rPr>
      </w:pPr>
    </w:p>
    <w:p w:rsidR="00DD74F6" w:rsidRPr="00DD74F6" w:rsidRDefault="00DD74F6" w:rsidP="00DD74F6">
      <w:pPr>
        <w:shd w:val="clear" w:color="auto" w:fill="FFFFFF"/>
        <w:rPr>
          <w:rFonts w:ascii="Helvetica" w:hAnsi="Helvetica" w:cs="Helvetica"/>
          <w:sz w:val="26"/>
          <w:szCs w:val="26"/>
        </w:rPr>
      </w:pPr>
      <w:r w:rsidRPr="00DD74F6">
        <w:rPr>
          <w:rFonts w:ascii="Helvetica" w:hAnsi="Helvetica" w:cs="Helvetica"/>
          <w:b/>
          <w:bCs/>
          <w:sz w:val="26"/>
          <w:szCs w:val="26"/>
        </w:rPr>
        <w:t>Easy steps to follow:</w:t>
      </w:r>
    </w:p>
    <w:p w:rsidR="00DD74F6" w:rsidRPr="00DD74F6" w:rsidRDefault="00DD74F6" w:rsidP="00DD74F6">
      <w:pPr>
        <w:numPr>
          <w:ilvl w:val="0"/>
          <w:numId w:val="1"/>
        </w:numPr>
        <w:shd w:val="clear" w:color="auto" w:fill="FFFFFF"/>
        <w:spacing w:before="100" w:beforeAutospacing="1" w:after="100" w:afterAutospacing="1"/>
        <w:ind w:left="945"/>
        <w:rPr>
          <w:rFonts w:ascii="Helvetica" w:hAnsi="Helvetica" w:cs="Helvetica"/>
          <w:color w:val="565867"/>
          <w:sz w:val="26"/>
          <w:szCs w:val="26"/>
        </w:rPr>
      </w:pPr>
      <w:r w:rsidRPr="00DD74F6">
        <w:rPr>
          <w:rFonts w:ascii="Helvetica" w:hAnsi="Helvetica" w:cs="Helvetica"/>
          <w:b/>
          <w:bCs/>
          <w:sz w:val="26"/>
          <w:szCs w:val="26"/>
        </w:rPr>
        <w:t xml:space="preserve">Create a free </w:t>
      </w:r>
      <w:proofErr w:type="spellStart"/>
      <w:r w:rsidRPr="00DD74F6">
        <w:rPr>
          <w:rFonts w:ascii="Helvetica" w:hAnsi="Helvetica" w:cs="Helvetica"/>
          <w:b/>
          <w:bCs/>
          <w:sz w:val="26"/>
          <w:szCs w:val="26"/>
        </w:rPr>
        <w:t>brightwheel</w:t>
      </w:r>
      <w:proofErr w:type="spellEnd"/>
      <w:r w:rsidRPr="00DD74F6">
        <w:rPr>
          <w:rFonts w:ascii="Helvetica" w:hAnsi="Helvetica" w:cs="Helvetica"/>
          <w:b/>
          <w:bCs/>
          <w:sz w:val="26"/>
          <w:szCs w:val="26"/>
        </w:rPr>
        <w:t xml:space="preserve"> account.</w:t>
      </w:r>
      <w:r w:rsidRPr="00DD74F6">
        <w:rPr>
          <w:rFonts w:ascii="Helvetica" w:hAnsi="Helvetica" w:cs="Helvetica"/>
          <w:sz w:val="26"/>
          <w:szCs w:val="26"/>
        </w:rPr>
        <w:t xml:space="preserve"> When you receive an invitation via email or text, please create a free parent account using either the</w:t>
      </w:r>
      <w:r>
        <w:rPr>
          <w:rFonts w:ascii="Helvetica" w:hAnsi="Helvetica" w:cs="Helvetica"/>
          <w:color w:val="565867"/>
          <w:sz w:val="26"/>
          <w:szCs w:val="26"/>
        </w:rPr>
        <w:t xml:space="preserve"> </w:t>
      </w:r>
      <w:hyperlink r:id="rId5" w:tgtFrame="_blank" w:history="1">
        <w:r>
          <w:rPr>
            <w:rStyle w:val="Hyperlink"/>
            <w:rFonts w:ascii="Helvetica" w:hAnsi="Helvetica" w:cs="Helvetica"/>
            <w:color w:val="6D78D6"/>
            <w:sz w:val="26"/>
            <w:szCs w:val="26"/>
          </w:rPr>
          <w:t>w</w:t>
        </w:r>
        <w:r>
          <w:rPr>
            <w:rStyle w:val="Hyperlink"/>
            <w:rFonts w:ascii="Helvetica" w:hAnsi="Helvetica" w:cs="Helvetica"/>
            <w:color w:val="6D78D6"/>
            <w:sz w:val="26"/>
            <w:szCs w:val="26"/>
          </w:rPr>
          <w:t>e</w:t>
        </w:r>
        <w:r>
          <w:rPr>
            <w:rStyle w:val="Hyperlink"/>
            <w:rFonts w:ascii="Helvetica" w:hAnsi="Helvetica" w:cs="Helvetica"/>
            <w:color w:val="6D78D6"/>
            <w:sz w:val="26"/>
            <w:szCs w:val="26"/>
          </w:rPr>
          <w:t>b</w:t>
        </w:r>
      </w:hyperlink>
      <w:r>
        <w:rPr>
          <w:rFonts w:ascii="Helvetica" w:hAnsi="Helvetica" w:cs="Helvetica"/>
          <w:color w:val="565867"/>
          <w:sz w:val="26"/>
          <w:szCs w:val="26"/>
        </w:rPr>
        <w:t xml:space="preserve"> </w:t>
      </w:r>
      <w:r w:rsidRPr="00DD74F6">
        <w:rPr>
          <w:rFonts w:ascii="Helvetica" w:hAnsi="Helvetica" w:cs="Helvetica"/>
          <w:sz w:val="26"/>
          <w:szCs w:val="26"/>
        </w:rPr>
        <w:t>or</w:t>
      </w:r>
      <w:hyperlink r:id="rId6" w:tgtFrame="_blank" w:history="1">
        <w:r>
          <w:rPr>
            <w:rStyle w:val="Hyperlink"/>
            <w:rFonts w:ascii="Helvetica" w:hAnsi="Helvetica" w:cs="Helvetica"/>
            <w:color w:val="6D78D6"/>
            <w:sz w:val="26"/>
            <w:szCs w:val="26"/>
          </w:rPr>
          <w:t xml:space="preserve"> mobile app</w:t>
        </w:r>
      </w:hyperlink>
      <w:r>
        <w:rPr>
          <w:rFonts w:ascii="Helvetica" w:hAnsi="Helvetica" w:cs="Helvetica"/>
          <w:color w:val="565867"/>
          <w:sz w:val="26"/>
          <w:szCs w:val="26"/>
        </w:rPr>
        <w:t>.</w:t>
      </w:r>
      <w:r>
        <w:rPr>
          <w:rFonts w:ascii="Helvetica" w:hAnsi="Helvetica" w:cs="Helvetica"/>
          <w:i/>
          <w:iCs/>
          <w:color w:val="565867"/>
          <w:sz w:val="26"/>
          <w:szCs w:val="26"/>
        </w:rPr>
        <w:t xml:space="preserve"> </w:t>
      </w:r>
      <w:r w:rsidRPr="00DD74F6">
        <w:rPr>
          <w:rFonts w:ascii="Helvetica" w:hAnsi="Helvetica" w:cs="Helvetica"/>
          <w:sz w:val="26"/>
          <w:szCs w:val="26"/>
        </w:rPr>
        <w:t>Make sure to use the same</w:t>
      </w:r>
      <w:r>
        <w:rPr>
          <w:rFonts w:ascii="Helvetica" w:hAnsi="Helvetica" w:cs="Helvetica"/>
          <w:color w:val="565867"/>
          <w:sz w:val="26"/>
          <w:szCs w:val="26"/>
        </w:rPr>
        <w:t xml:space="preserve"> </w:t>
      </w:r>
      <w:hyperlink r:id="rId7" w:history="1">
        <w:r>
          <w:rPr>
            <w:rStyle w:val="Hyperlink"/>
            <w:rFonts w:ascii="Helvetica" w:hAnsi="Helvetica" w:cs="Helvetica"/>
            <w:color w:val="6D78D6"/>
            <w:sz w:val="26"/>
            <w:szCs w:val="26"/>
          </w:rPr>
          <w:t>email address</w:t>
        </w:r>
      </w:hyperlink>
      <w:r>
        <w:rPr>
          <w:rFonts w:ascii="Helvetica" w:hAnsi="Helvetica" w:cs="Helvetica"/>
          <w:color w:val="565867"/>
          <w:sz w:val="26"/>
          <w:szCs w:val="26"/>
        </w:rPr>
        <w:t xml:space="preserve"> </w:t>
      </w:r>
      <w:r w:rsidRPr="00DD74F6">
        <w:rPr>
          <w:rFonts w:ascii="Helvetica" w:hAnsi="Helvetica" w:cs="Helvetica"/>
          <w:sz w:val="26"/>
          <w:szCs w:val="26"/>
        </w:rPr>
        <w:t>or</w:t>
      </w:r>
      <w:r>
        <w:rPr>
          <w:rFonts w:ascii="Helvetica" w:hAnsi="Helvetica" w:cs="Helvetica"/>
          <w:color w:val="565867"/>
          <w:sz w:val="26"/>
          <w:szCs w:val="26"/>
        </w:rPr>
        <w:t xml:space="preserve"> </w:t>
      </w:r>
      <w:hyperlink r:id="rId8" w:history="1">
        <w:r>
          <w:rPr>
            <w:rStyle w:val="Hyperlink"/>
            <w:rFonts w:ascii="Helvetica" w:hAnsi="Helvetica" w:cs="Helvetica"/>
            <w:color w:val="6D78D6"/>
            <w:sz w:val="26"/>
            <w:szCs w:val="26"/>
          </w:rPr>
          <w:t>cell phone number</w:t>
        </w:r>
      </w:hyperlink>
      <w:r>
        <w:rPr>
          <w:rFonts w:ascii="Helvetica" w:hAnsi="Helvetica" w:cs="Helvetica"/>
          <w:color w:val="565867"/>
          <w:sz w:val="26"/>
          <w:szCs w:val="26"/>
        </w:rPr>
        <w:t xml:space="preserve"> </w:t>
      </w:r>
      <w:r w:rsidRPr="00DD74F6">
        <w:rPr>
          <w:rFonts w:ascii="Helvetica" w:hAnsi="Helvetica" w:cs="Helvetica"/>
          <w:sz w:val="26"/>
          <w:szCs w:val="26"/>
        </w:rPr>
        <w:t>that the invitation was sent to. Here is a</w:t>
      </w:r>
      <w:r>
        <w:rPr>
          <w:rFonts w:ascii="Helvetica" w:hAnsi="Helvetica" w:cs="Helvetica"/>
          <w:color w:val="565867"/>
          <w:sz w:val="26"/>
          <w:szCs w:val="26"/>
        </w:rPr>
        <w:t xml:space="preserve"> </w:t>
      </w:r>
      <w:hyperlink r:id="rId9" w:tgtFrame="_blank" w:history="1">
        <w:r>
          <w:rPr>
            <w:rStyle w:val="Hyperlink"/>
            <w:rFonts w:ascii="Helvetica" w:hAnsi="Helvetica" w:cs="Helvetica"/>
            <w:color w:val="6D78D6"/>
            <w:sz w:val="26"/>
            <w:szCs w:val="26"/>
          </w:rPr>
          <w:t>quick video overview.</w:t>
        </w:r>
      </w:hyperlink>
      <w:r>
        <w:rPr>
          <w:rFonts w:ascii="Helvetica" w:hAnsi="Helvetica" w:cs="Helvetica"/>
          <w:color w:val="565867"/>
          <w:sz w:val="26"/>
          <w:szCs w:val="26"/>
        </w:rPr>
        <w:br/>
      </w:r>
    </w:p>
    <w:p w:rsidR="00DD74F6" w:rsidRPr="00DD74F6" w:rsidRDefault="00DD74F6" w:rsidP="00DD74F6">
      <w:pPr>
        <w:numPr>
          <w:ilvl w:val="0"/>
          <w:numId w:val="1"/>
        </w:numPr>
        <w:shd w:val="clear" w:color="auto" w:fill="FFFFFF"/>
        <w:spacing w:before="100" w:beforeAutospacing="1" w:after="100" w:afterAutospacing="1"/>
        <w:ind w:left="945"/>
        <w:rPr>
          <w:rFonts w:ascii="Helvetica" w:hAnsi="Helvetica" w:cs="Helvetica"/>
          <w:sz w:val="26"/>
          <w:szCs w:val="26"/>
        </w:rPr>
      </w:pPr>
      <w:r w:rsidRPr="00DD74F6">
        <w:rPr>
          <w:rFonts w:ascii="Helvetica" w:hAnsi="Helvetica" w:cs="Helvetica"/>
          <w:b/>
          <w:bCs/>
          <w:sz w:val="26"/>
          <w:szCs w:val="26"/>
        </w:rPr>
        <w:t xml:space="preserve">Confirm your child’s profile. </w:t>
      </w:r>
      <w:r w:rsidRPr="00DD74F6">
        <w:rPr>
          <w:rFonts w:ascii="Helvetica" w:hAnsi="Helvetica" w:cs="Helvetica"/>
          <w:sz w:val="26"/>
          <w:szCs w:val="26"/>
        </w:rPr>
        <w:t xml:space="preserve">You will see your child’s profile after you create an account - you can confirm information such as birthday, allergies, and additional contacts. If you do not see your child’s profile, please contact us with the email address or phone number you used to sign up. You will not see updates within </w:t>
      </w:r>
      <w:proofErr w:type="spellStart"/>
      <w:r w:rsidRPr="00DD74F6">
        <w:rPr>
          <w:rFonts w:ascii="Helvetica" w:hAnsi="Helvetica" w:cs="Helvetica"/>
          <w:sz w:val="26"/>
          <w:szCs w:val="26"/>
        </w:rPr>
        <w:t>brightwheel</w:t>
      </w:r>
      <w:proofErr w:type="spellEnd"/>
      <w:r w:rsidRPr="00DD74F6">
        <w:rPr>
          <w:rFonts w:ascii="Helvetica" w:hAnsi="Helvetica" w:cs="Helvetica"/>
          <w:sz w:val="26"/>
          <w:szCs w:val="26"/>
        </w:rPr>
        <w:t xml:space="preserve"> until we start to use it regularly. </w:t>
      </w:r>
      <w:r>
        <w:rPr>
          <w:rFonts w:ascii="Helvetica" w:hAnsi="Helvetica" w:cs="Helvetica"/>
          <w:sz w:val="26"/>
          <w:szCs w:val="26"/>
        </w:rPr>
        <w:br/>
      </w:r>
    </w:p>
    <w:p w:rsidR="00DD74F6" w:rsidRPr="00DD74F6" w:rsidRDefault="00DD74F6" w:rsidP="00DD74F6">
      <w:pPr>
        <w:numPr>
          <w:ilvl w:val="0"/>
          <w:numId w:val="1"/>
        </w:numPr>
        <w:shd w:val="clear" w:color="auto" w:fill="FFFFFF"/>
        <w:spacing w:before="100" w:beforeAutospacing="1" w:after="100" w:afterAutospacing="1"/>
        <w:ind w:left="945"/>
        <w:rPr>
          <w:rFonts w:ascii="Helvetica" w:hAnsi="Helvetica" w:cs="Helvetica"/>
          <w:sz w:val="26"/>
          <w:szCs w:val="26"/>
        </w:rPr>
      </w:pPr>
      <w:r w:rsidRPr="00DD74F6">
        <w:rPr>
          <w:rFonts w:ascii="Helvetica" w:hAnsi="Helvetica" w:cs="Helvetica"/>
          <w:b/>
          <w:bCs/>
          <w:sz w:val="26"/>
          <w:szCs w:val="26"/>
        </w:rPr>
        <w:t xml:space="preserve">Set your account preferences. </w:t>
      </w:r>
      <w:r w:rsidRPr="00DD74F6">
        <w:rPr>
          <w:rFonts w:ascii="Helvetica" w:hAnsi="Helvetica" w:cs="Helvetica"/>
          <w:sz w:val="26"/>
          <w:szCs w:val="26"/>
        </w:rPr>
        <w:t>You can adjust your notification preferences within your profile settings on the app.</w:t>
      </w:r>
      <w:r>
        <w:rPr>
          <w:rFonts w:ascii="Helvetica" w:hAnsi="Helvetica" w:cs="Helvetica"/>
          <w:sz w:val="26"/>
          <w:szCs w:val="26"/>
        </w:rPr>
        <w:br/>
      </w:r>
    </w:p>
    <w:p w:rsidR="00DD74F6" w:rsidRDefault="00DD74F6" w:rsidP="00DD74F6">
      <w:pPr>
        <w:numPr>
          <w:ilvl w:val="0"/>
          <w:numId w:val="1"/>
        </w:numPr>
        <w:shd w:val="clear" w:color="auto" w:fill="FFFFFF"/>
        <w:spacing w:before="100" w:beforeAutospacing="1" w:after="100" w:afterAutospacing="1"/>
        <w:ind w:left="945"/>
        <w:rPr>
          <w:rFonts w:ascii="Helvetica" w:hAnsi="Helvetica" w:cs="Helvetica"/>
          <w:color w:val="565867"/>
          <w:sz w:val="26"/>
          <w:szCs w:val="26"/>
        </w:rPr>
      </w:pPr>
      <w:r w:rsidRPr="00DD74F6">
        <w:rPr>
          <w:rFonts w:ascii="Helvetica" w:hAnsi="Helvetica" w:cs="Helvetica"/>
          <w:b/>
          <w:bCs/>
          <w:sz w:val="26"/>
          <w:szCs w:val="26"/>
        </w:rPr>
        <w:t>Add your payment information.</w:t>
      </w:r>
      <w:r w:rsidRPr="00DD74F6">
        <w:rPr>
          <w:rFonts w:ascii="Helvetica" w:hAnsi="Helvetica" w:cs="Helvetica"/>
          <w:sz w:val="26"/>
          <w:szCs w:val="26"/>
        </w:rPr>
        <w:t xml:space="preserve"> </w:t>
      </w:r>
      <w:proofErr w:type="spellStart"/>
      <w:r w:rsidRPr="00DD74F6">
        <w:rPr>
          <w:rFonts w:ascii="Helvetica" w:hAnsi="Helvetica" w:cs="Helvetica"/>
          <w:sz w:val="26"/>
          <w:szCs w:val="26"/>
        </w:rPr>
        <w:t>Brightwheel</w:t>
      </w:r>
      <w:proofErr w:type="spellEnd"/>
      <w:r w:rsidRPr="00DD74F6">
        <w:rPr>
          <w:rFonts w:ascii="Helvetica" w:hAnsi="Helvetica" w:cs="Helvetica"/>
          <w:sz w:val="26"/>
          <w:szCs w:val="26"/>
        </w:rPr>
        <w:t xml:space="preserve"> offers secure, automated online payments that saves time for us and gives you advanced tools and reporting. Please add your</w:t>
      </w:r>
      <w:r>
        <w:rPr>
          <w:rFonts w:ascii="Helvetica" w:hAnsi="Helvetica" w:cs="Helvetica"/>
          <w:color w:val="565867"/>
          <w:sz w:val="26"/>
          <w:szCs w:val="26"/>
        </w:rPr>
        <w:t xml:space="preserve"> </w:t>
      </w:r>
      <w:hyperlink r:id="rId10" w:tgtFrame="_blank" w:history="1">
        <w:r>
          <w:rPr>
            <w:rStyle w:val="Hyperlink"/>
            <w:rFonts w:ascii="Helvetica" w:hAnsi="Helvetica" w:cs="Helvetica"/>
            <w:color w:val="6D78D6"/>
            <w:sz w:val="26"/>
            <w:szCs w:val="26"/>
          </w:rPr>
          <w:t>payment information</w:t>
        </w:r>
      </w:hyperlink>
      <w:r>
        <w:rPr>
          <w:rFonts w:ascii="Helvetica" w:hAnsi="Helvetica" w:cs="Helvetica"/>
          <w:color w:val="565867"/>
          <w:sz w:val="26"/>
          <w:szCs w:val="26"/>
        </w:rPr>
        <w:t xml:space="preserve">. </w:t>
      </w:r>
      <w:r w:rsidRPr="00DD74F6">
        <w:rPr>
          <w:rFonts w:ascii="Helvetica" w:hAnsi="Helvetica" w:cs="Helvetica"/>
          <w:sz w:val="26"/>
          <w:szCs w:val="26"/>
        </w:rPr>
        <w:t>Here is an online</w:t>
      </w:r>
      <w:r>
        <w:rPr>
          <w:rFonts w:ascii="Helvetica" w:hAnsi="Helvetica" w:cs="Helvetica"/>
          <w:color w:val="565867"/>
          <w:sz w:val="26"/>
          <w:szCs w:val="26"/>
        </w:rPr>
        <w:t xml:space="preserve"> </w:t>
      </w:r>
      <w:hyperlink r:id="rId11" w:history="1">
        <w:r>
          <w:rPr>
            <w:rStyle w:val="Hyperlink"/>
            <w:rFonts w:ascii="Helvetica" w:hAnsi="Helvetica" w:cs="Helvetica"/>
            <w:color w:val="6D78D6"/>
            <w:sz w:val="26"/>
            <w:szCs w:val="26"/>
          </w:rPr>
          <w:t>Payments Setup Guide</w:t>
        </w:r>
      </w:hyperlink>
      <w:r>
        <w:rPr>
          <w:rFonts w:ascii="Helvetica" w:hAnsi="Helvetica" w:cs="Helvetica"/>
          <w:color w:val="565867"/>
          <w:sz w:val="26"/>
          <w:szCs w:val="26"/>
        </w:rPr>
        <w:t xml:space="preserve"> </w:t>
      </w:r>
      <w:r w:rsidRPr="00DD74F6">
        <w:rPr>
          <w:rFonts w:ascii="Helvetica" w:hAnsi="Helvetica" w:cs="Helvetica"/>
          <w:sz w:val="26"/>
          <w:szCs w:val="26"/>
        </w:rPr>
        <w:t>with more info.</w:t>
      </w:r>
    </w:p>
    <w:p w:rsidR="00DD74F6" w:rsidRDefault="00DD74F6" w:rsidP="00DD74F6">
      <w:pPr>
        <w:shd w:val="clear" w:color="auto" w:fill="FFFFFF"/>
        <w:rPr>
          <w:rFonts w:ascii="Helvetica" w:hAnsi="Helvetica" w:cs="Helvetica"/>
          <w:color w:val="565867"/>
          <w:sz w:val="26"/>
          <w:szCs w:val="26"/>
        </w:rPr>
      </w:pPr>
      <w:r w:rsidRPr="00DD74F6">
        <w:rPr>
          <w:rFonts w:ascii="Helvetica" w:hAnsi="Helvetica" w:cs="Helvetica"/>
          <w:sz w:val="26"/>
          <w:szCs w:val="26"/>
        </w:rPr>
        <w:t>See a video tutorial</w:t>
      </w:r>
      <w:r>
        <w:rPr>
          <w:rFonts w:ascii="Helvetica" w:hAnsi="Helvetica" w:cs="Helvetica"/>
          <w:color w:val="565867"/>
          <w:sz w:val="26"/>
          <w:szCs w:val="26"/>
        </w:rPr>
        <w:t xml:space="preserve"> </w:t>
      </w:r>
      <w:hyperlink r:id="rId12" w:tgtFrame="_blank" w:history="1">
        <w:r>
          <w:rPr>
            <w:rStyle w:val="Hyperlink"/>
            <w:rFonts w:ascii="Helvetica" w:hAnsi="Helvetica" w:cs="Helvetica"/>
            <w:color w:val="6D78D6"/>
            <w:sz w:val="26"/>
            <w:szCs w:val="26"/>
          </w:rPr>
          <w:t>HERE</w:t>
        </w:r>
      </w:hyperlink>
      <w:r>
        <w:rPr>
          <w:rFonts w:ascii="Helvetica" w:hAnsi="Helvetica" w:cs="Helvetica"/>
          <w:color w:val="565867"/>
          <w:sz w:val="26"/>
          <w:szCs w:val="26"/>
        </w:rPr>
        <w:t>!</w:t>
      </w:r>
    </w:p>
    <w:p w:rsidR="00956B1C" w:rsidRDefault="00DD74F6"/>
    <w:sectPr w:rsidR="00956B1C" w:rsidSect="00524D1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6F58A9"/>
    <w:multiLevelType w:val="multilevel"/>
    <w:tmpl w:val="9022E75E"/>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DD74F6"/>
    <w:rsid w:val="00015062"/>
    <w:rsid w:val="00524D14"/>
    <w:rsid w:val="00AB1146"/>
    <w:rsid w:val="00DD74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4F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D74F6"/>
    <w:rPr>
      <w:color w:val="0563C1"/>
      <w:u w:val="single"/>
    </w:rPr>
  </w:style>
  <w:style w:type="paragraph" w:styleId="ListParagraph">
    <w:name w:val="List Paragraph"/>
    <w:basedOn w:val="Normal"/>
    <w:uiPriority w:val="34"/>
    <w:qFormat/>
    <w:rsid w:val="00DD74F6"/>
    <w:pPr>
      <w:ind w:left="720"/>
      <w:contextualSpacing/>
    </w:pPr>
  </w:style>
  <w:style w:type="character" w:styleId="FollowedHyperlink">
    <w:name w:val="FollowedHyperlink"/>
    <w:basedOn w:val="DefaultParagraphFont"/>
    <w:uiPriority w:val="99"/>
    <w:semiHidden/>
    <w:unhideWhenUsed/>
    <w:rsid w:val="00DD74F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elp.mybrightwheel.com/parents-family-and-approved-pick-ups/getting-started-for-parents/parent-sign-up-via-sms-messag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help.mybrightwheel.com/parents-family-and-approved-pick-ups/getting-started-for-parents/parent-sign-up-via-email-invite" TargetMode="External"/><Relationship Id="rId12" Type="http://schemas.openxmlformats.org/officeDocument/2006/relationships/hyperlink" Target="https://www.youtube.com/playlist?list=PLWkfMDOm0pnF0bWPntP7m7dSSi6lD6JU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nc.lt/bwapp_Dec_news" TargetMode="External"/><Relationship Id="rId11" Type="http://schemas.openxmlformats.org/officeDocument/2006/relationships/hyperlink" Target="http://help.mybrightwheel.com/parents-family-and-approved-pick-ups/getting-started-for-parents/billing-setup-instructions-for-parent" TargetMode="External"/><Relationship Id="rId5" Type="http://schemas.openxmlformats.org/officeDocument/2006/relationships/hyperlink" Target="https://www.mybrightwheel.com/" TargetMode="External"/><Relationship Id="rId10" Type="http://schemas.openxmlformats.org/officeDocument/2006/relationships/hyperlink" Target="https://schools.mybrightwheel.com/payments/settings" TargetMode="External"/><Relationship Id="rId4" Type="http://schemas.openxmlformats.org/officeDocument/2006/relationships/webSettings" Target="webSettings.xml"/><Relationship Id="rId9" Type="http://schemas.openxmlformats.org/officeDocument/2006/relationships/hyperlink" Target="https://youtu.be/FtmJyYPsAG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280</Words>
  <Characters>1598</Characters>
  <Application>Microsoft Office Word</Application>
  <DocSecurity>0</DocSecurity>
  <Lines>13</Lines>
  <Paragraphs>3</Paragraphs>
  <ScaleCrop>false</ScaleCrop>
  <Company>Hewlett-Packard Company</Company>
  <LinksUpToDate>false</LinksUpToDate>
  <CharactersWithSpaces>1875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Hamilton</dc:creator>
  <cp:lastModifiedBy>Caroline Hamilton</cp:lastModifiedBy>
  <cp:revision>1</cp:revision>
  <dcterms:created xsi:type="dcterms:W3CDTF">2021-03-12T15:14:00Z</dcterms:created>
  <dcterms:modified xsi:type="dcterms:W3CDTF">2021-03-12T15:17:00Z</dcterms:modified>
</cp:coreProperties>
</file>